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4487" w:rsidRDefault="00750AE4" w:rsidP="00D24487">
      <w:pPr>
        <w:spacing w:line="240" w:lineRule="atLeast"/>
        <w:jc w:val="center"/>
        <w:rPr>
          <w:b/>
          <w:sz w:val="28"/>
          <w:szCs w:val="28"/>
        </w:rPr>
      </w:pPr>
      <w:r w:rsidRPr="00750AE4">
        <w:rPr>
          <w:b/>
          <w:sz w:val="28"/>
          <w:szCs w:val="28"/>
        </w:rPr>
        <w:t>Tribunale di Catania</w:t>
      </w:r>
    </w:p>
    <w:p w:rsidR="00750AE4" w:rsidRPr="00D24487" w:rsidRDefault="00750AE4" w:rsidP="00D24487">
      <w:pPr>
        <w:spacing w:line="240" w:lineRule="atLeast"/>
        <w:jc w:val="center"/>
        <w:rPr>
          <w:sz w:val="24"/>
          <w:szCs w:val="24"/>
        </w:rPr>
      </w:pPr>
      <w:r w:rsidRPr="00D24487">
        <w:rPr>
          <w:sz w:val="24"/>
          <w:szCs w:val="24"/>
        </w:rPr>
        <w:t>Sesta Sezione Civile - Esecuzioni immobiliari</w:t>
      </w:r>
    </w:p>
    <w:p w:rsidR="00750AE4" w:rsidRPr="00D24487" w:rsidRDefault="00750AE4" w:rsidP="00D24487">
      <w:pPr>
        <w:spacing w:line="240" w:lineRule="atLeast"/>
        <w:jc w:val="center"/>
        <w:rPr>
          <w:b/>
          <w:sz w:val="24"/>
          <w:szCs w:val="24"/>
        </w:rPr>
      </w:pPr>
      <w:r w:rsidRPr="00D24487">
        <w:rPr>
          <w:b/>
          <w:sz w:val="24"/>
          <w:szCs w:val="24"/>
        </w:rPr>
        <w:t xml:space="preserve">UDIENZA del 10 </w:t>
      </w:r>
      <w:r w:rsidR="00325936" w:rsidRPr="00D24487">
        <w:rPr>
          <w:b/>
          <w:sz w:val="24"/>
          <w:szCs w:val="24"/>
        </w:rPr>
        <w:t xml:space="preserve">SETTEMBRE </w:t>
      </w:r>
      <w:r w:rsidRPr="00D24487">
        <w:rPr>
          <w:b/>
          <w:sz w:val="24"/>
          <w:szCs w:val="24"/>
        </w:rPr>
        <w:t>2020</w:t>
      </w:r>
    </w:p>
    <w:p w:rsidR="00750AE4" w:rsidRPr="00D24487" w:rsidRDefault="00750AE4" w:rsidP="00D24487">
      <w:pPr>
        <w:suppressAutoHyphens/>
        <w:spacing w:after="100" w:afterAutospacing="1" w:line="240" w:lineRule="atLeast"/>
        <w:jc w:val="center"/>
        <w:rPr>
          <w:b/>
          <w:sz w:val="24"/>
          <w:szCs w:val="24"/>
        </w:rPr>
      </w:pPr>
      <w:r w:rsidRPr="00D24487">
        <w:rPr>
          <w:b/>
          <w:sz w:val="24"/>
          <w:szCs w:val="24"/>
        </w:rPr>
        <w:t xml:space="preserve">G.E. dott.sa Floriana Gallucci </w:t>
      </w:r>
    </w:p>
    <w:p w:rsidR="00D24487" w:rsidRPr="00D24487" w:rsidRDefault="00750AE4" w:rsidP="00D24487">
      <w:pPr>
        <w:spacing w:line="240" w:lineRule="atLeast"/>
        <w:jc w:val="both"/>
        <w:rPr>
          <w:sz w:val="24"/>
          <w:szCs w:val="24"/>
        </w:rPr>
      </w:pPr>
      <w:r w:rsidRPr="00D24487">
        <w:rPr>
          <w:sz w:val="24"/>
          <w:szCs w:val="24"/>
        </w:rPr>
        <w:t xml:space="preserve">Si comunicano le fasce orarie di trattazione dei procedimenti </w:t>
      </w:r>
      <w:r w:rsidR="00325936" w:rsidRPr="00D24487">
        <w:rPr>
          <w:sz w:val="24"/>
          <w:szCs w:val="24"/>
        </w:rPr>
        <w:t xml:space="preserve">fissati </w:t>
      </w:r>
      <w:r w:rsidRPr="00D24487">
        <w:rPr>
          <w:sz w:val="24"/>
          <w:szCs w:val="24"/>
        </w:rPr>
        <w:t xml:space="preserve">per l’udienza sopra indicata. All’interno di ciascuna fascia oraria i </w:t>
      </w:r>
      <w:proofErr w:type="spellStart"/>
      <w:r w:rsidRPr="00D24487">
        <w:rPr>
          <w:sz w:val="24"/>
          <w:szCs w:val="24"/>
        </w:rPr>
        <w:t>Sigg.ri</w:t>
      </w:r>
      <w:proofErr w:type="spellEnd"/>
      <w:r w:rsidRPr="00D24487">
        <w:rPr>
          <w:sz w:val="24"/>
          <w:szCs w:val="24"/>
        </w:rPr>
        <w:t xml:space="preserve"> Avvocati potranno creare un turno, annotando </w:t>
      </w:r>
      <w:r w:rsidR="000A4350" w:rsidRPr="00D24487">
        <w:rPr>
          <w:sz w:val="24"/>
          <w:szCs w:val="24"/>
        </w:rPr>
        <w:t>l’ordine di arrivo (da n. 1 a n. 5)</w:t>
      </w:r>
      <w:r w:rsidR="000A4350">
        <w:rPr>
          <w:sz w:val="24"/>
          <w:szCs w:val="24"/>
        </w:rPr>
        <w:t xml:space="preserve"> </w:t>
      </w:r>
      <w:r w:rsidR="009666F2">
        <w:rPr>
          <w:sz w:val="24"/>
          <w:szCs w:val="24"/>
        </w:rPr>
        <w:t>sul foglio affisso fuori da</w:t>
      </w:r>
      <w:bookmarkStart w:id="0" w:name="_GoBack"/>
      <w:bookmarkEnd w:id="0"/>
      <w:r w:rsidRPr="00D24487">
        <w:rPr>
          <w:sz w:val="24"/>
          <w:szCs w:val="24"/>
        </w:rPr>
        <w:t>ll’aula di udienza</w:t>
      </w:r>
      <w:r w:rsidR="00D24487">
        <w:rPr>
          <w:sz w:val="24"/>
          <w:szCs w:val="24"/>
        </w:rPr>
        <w:t>.</w:t>
      </w:r>
      <w:r w:rsidR="00325936" w:rsidRPr="00D24487">
        <w:rPr>
          <w:sz w:val="24"/>
          <w:szCs w:val="24"/>
        </w:rPr>
        <w:t xml:space="preserve"> I fascicoli non </w:t>
      </w:r>
      <w:r w:rsidR="00D24487">
        <w:rPr>
          <w:sz w:val="24"/>
          <w:szCs w:val="24"/>
        </w:rPr>
        <w:t xml:space="preserve">saranno </w:t>
      </w:r>
      <w:r w:rsidR="00325936" w:rsidRPr="00D24487">
        <w:rPr>
          <w:sz w:val="24"/>
          <w:szCs w:val="24"/>
        </w:rPr>
        <w:t xml:space="preserve"> portati in udienza</w:t>
      </w:r>
      <w:r w:rsidR="000A4350">
        <w:rPr>
          <w:sz w:val="24"/>
          <w:szCs w:val="24"/>
        </w:rPr>
        <w:t xml:space="preserve">. Se </w:t>
      </w:r>
      <w:r w:rsidR="00325936" w:rsidRPr="00D24487">
        <w:rPr>
          <w:sz w:val="24"/>
          <w:szCs w:val="24"/>
        </w:rPr>
        <w:t xml:space="preserve">necessario, i </w:t>
      </w:r>
      <w:proofErr w:type="spellStart"/>
      <w:r w:rsidR="00325936" w:rsidRPr="00D24487">
        <w:rPr>
          <w:sz w:val="24"/>
          <w:szCs w:val="24"/>
        </w:rPr>
        <w:t>Sigg.ri</w:t>
      </w:r>
      <w:proofErr w:type="spellEnd"/>
      <w:r w:rsidR="00325936" w:rsidRPr="00D24487">
        <w:rPr>
          <w:sz w:val="24"/>
          <w:szCs w:val="24"/>
        </w:rPr>
        <w:t xml:space="preserve"> Avvocati potranno richiedere il fascicolo cartaceo in Cancelleria.</w:t>
      </w:r>
    </w:p>
    <w:p w:rsidR="00750AE4" w:rsidRPr="00D24487" w:rsidRDefault="00750AE4" w:rsidP="00325936">
      <w:pPr>
        <w:spacing w:line="240" w:lineRule="auto"/>
        <w:jc w:val="both"/>
        <w:rPr>
          <w:b/>
          <w:sz w:val="24"/>
          <w:szCs w:val="24"/>
        </w:rPr>
      </w:pPr>
      <w:r w:rsidRPr="00D24487">
        <w:rPr>
          <w:b/>
          <w:sz w:val="24"/>
          <w:szCs w:val="24"/>
        </w:rPr>
        <w:t>ORE 9.00</w:t>
      </w:r>
    </w:p>
    <w:p w:rsidR="00D24487" w:rsidRPr="00D24487" w:rsidRDefault="00750AE4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>Proc.to n.RGE 782/1998</w:t>
      </w:r>
      <w:r w:rsidR="00D24487" w:rsidRPr="00D24487">
        <w:rPr>
          <w:sz w:val="24"/>
          <w:szCs w:val="24"/>
        </w:rPr>
        <w:t xml:space="preserve">                                    </w:t>
      </w:r>
    </w:p>
    <w:p w:rsidR="00750AE4" w:rsidRPr="00D24487" w:rsidRDefault="00750AE4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 xml:space="preserve">Proc.to n.RGE 609/1999 </w:t>
      </w:r>
      <w:r w:rsidR="00D24487" w:rsidRPr="00D24487">
        <w:rPr>
          <w:sz w:val="24"/>
          <w:szCs w:val="24"/>
        </w:rPr>
        <w:t xml:space="preserve">     </w:t>
      </w:r>
    </w:p>
    <w:p w:rsidR="00750AE4" w:rsidRPr="00D24487" w:rsidRDefault="00750AE4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 xml:space="preserve">Proc.to n.RGE 906.000.812005 </w:t>
      </w:r>
    </w:p>
    <w:p w:rsidR="00750AE4" w:rsidRPr="00D24487" w:rsidRDefault="00750AE4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 xml:space="preserve">Proc.to n.RGE 462/2007 </w:t>
      </w:r>
    </w:p>
    <w:p w:rsidR="00325936" w:rsidRPr="00D24487" w:rsidRDefault="00325936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>Proc.to n.RGE 474/2007</w:t>
      </w:r>
    </w:p>
    <w:p w:rsidR="00750AE4" w:rsidRPr="00D24487" w:rsidRDefault="00750AE4" w:rsidP="00325936">
      <w:pPr>
        <w:spacing w:line="240" w:lineRule="auto"/>
        <w:rPr>
          <w:b/>
          <w:sz w:val="24"/>
          <w:szCs w:val="24"/>
        </w:rPr>
      </w:pPr>
      <w:r w:rsidRPr="00D24487">
        <w:rPr>
          <w:b/>
          <w:sz w:val="24"/>
          <w:szCs w:val="24"/>
        </w:rPr>
        <w:t>ORE 10.00</w:t>
      </w:r>
    </w:p>
    <w:p w:rsidR="00750AE4" w:rsidRPr="00D24487" w:rsidRDefault="00750AE4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>Proc.to n.RGE</w:t>
      </w:r>
      <w:r w:rsidR="00325936" w:rsidRPr="00D24487">
        <w:rPr>
          <w:sz w:val="24"/>
          <w:szCs w:val="24"/>
        </w:rPr>
        <w:t xml:space="preserve"> 256/2008</w:t>
      </w:r>
    </w:p>
    <w:p w:rsidR="00750AE4" w:rsidRPr="00D24487" w:rsidRDefault="00750AE4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>Proc.to n.RGE</w:t>
      </w:r>
      <w:r w:rsidR="00325936" w:rsidRPr="00D24487">
        <w:rPr>
          <w:sz w:val="24"/>
          <w:szCs w:val="24"/>
        </w:rPr>
        <w:t xml:space="preserve"> 1224/2011</w:t>
      </w:r>
    </w:p>
    <w:p w:rsidR="00750AE4" w:rsidRPr="00D24487" w:rsidRDefault="00750AE4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>Proc.to n.RGE</w:t>
      </w:r>
      <w:r w:rsidR="00325936" w:rsidRPr="00D24487">
        <w:rPr>
          <w:sz w:val="24"/>
          <w:szCs w:val="24"/>
        </w:rPr>
        <w:t xml:space="preserve"> 1341/2012</w:t>
      </w:r>
    </w:p>
    <w:p w:rsidR="00750AE4" w:rsidRPr="00D24487" w:rsidRDefault="00750AE4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>Proc.to n.RGE</w:t>
      </w:r>
      <w:r w:rsidR="00325936" w:rsidRPr="00D24487">
        <w:rPr>
          <w:sz w:val="24"/>
          <w:szCs w:val="24"/>
        </w:rPr>
        <w:t xml:space="preserve"> 1284/2012</w:t>
      </w:r>
    </w:p>
    <w:p w:rsidR="00750AE4" w:rsidRPr="00D24487" w:rsidRDefault="00325936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>Proc.to n.RGE 1154/2013</w:t>
      </w:r>
    </w:p>
    <w:p w:rsidR="00750AE4" w:rsidRPr="00D24487" w:rsidRDefault="00750AE4" w:rsidP="00325936">
      <w:pPr>
        <w:spacing w:line="240" w:lineRule="auto"/>
        <w:rPr>
          <w:b/>
          <w:sz w:val="24"/>
          <w:szCs w:val="24"/>
        </w:rPr>
      </w:pPr>
      <w:r w:rsidRPr="00D24487">
        <w:rPr>
          <w:b/>
          <w:sz w:val="24"/>
          <w:szCs w:val="24"/>
        </w:rPr>
        <w:t>ORE 11.00</w:t>
      </w:r>
    </w:p>
    <w:p w:rsidR="00750AE4" w:rsidRPr="00D24487" w:rsidRDefault="00750AE4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>Proc.to n.RGE</w:t>
      </w:r>
      <w:r w:rsidR="00325936" w:rsidRPr="00D24487">
        <w:rPr>
          <w:sz w:val="24"/>
          <w:szCs w:val="24"/>
        </w:rPr>
        <w:t xml:space="preserve"> 10503/2016</w:t>
      </w:r>
    </w:p>
    <w:p w:rsidR="00750AE4" w:rsidRPr="00D24487" w:rsidRDefault="00750AE4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>Proc.to n.RGE</w:t>
      </w:r>
      <w:r w:rsidR="00325936" w:rsidRPr="00D24487">
        <w:rPr>
          <w:sz w:val="24"/>
          <w:szCs w:val="24"/>
        </w:rPr>
        <w:t xml:space="preserve"> 235/2020</w:t>
      </w:r>
    </w:p>
    <w:p w:rsidR="00750AE4" w:rsidRDefault="00750AE4" w:rsidP="00325936">
      <w:pPr>
        <w:spacing w:line="240" w:lineRule="auto"/>
        <w:rPr>
          <w:sz w:val="24"/>
          <w:szCs w:val="24"/>
        </w:rPr>
      </w:pPr>
      <w:r w:rsidRPr="00D24487">
        <w:rPr>
          <w:sz w:val="24"/>
          <w:szCs w:val="24"/>
        </w:rPr>
        <w:t>Proc.to n.RGE</w:t>
      </w:r>
      <w:r w:rsidR="00325936" w:rsidRPr="00D24487">
        <w:rPr>
          <w:sz w:val="24"/>
          <w:szCs w:val="24"/>
        </w:rPr>
        <w:t xml:space="preserve"> 1205/2020</w:t>
      </w:r>
    </w:p>
    <w:p w:rsidR="00D24487" w:rsidRPr="00D24487" w:rsidRDefault="00D24487" w:rsidP="00325936">
      <w:pPr>
        <w:spacing w:line="240" w:lineRule="auto"/>
        <w:rPr>
          <w:sz w:val="24"/>
          <w:szCs w:val="24"/>
        </w:rPr>
      </w:pPr>
    </w:p>
    <w:sectPr w:rsidR="00D24487" w:rsidRPr="00D24487" w:rsidSect="00D24487">
      <w:pgSz w:w="11906" w:h="16838"/>
      <w:pgMar w:top="1134" w:right="1134" w:bottom="1134" w:left="1134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F6F4B"/>
    <w:multiLevelType w:val="hybridMultilevel"/>
    <w:tmpl w:val="BE38EE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9"/>
  <w:proofState w:spelling="clean"/>
  <w:defaultTabStop w:val="708"/>
  <w:hyphenationZone w:val="283"/>
  <w:drawingGridHorizontalSpacing w:val="12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AE4"/>
    <w:rsid w:val="000A4350"/>
    <w:rsid w:val="00325936"/>
    <w:rsid w:val="004B250C"/>
    <w:rsid w:val="00750AE4"/>
    <w:rsid w:val="009666F2"/>
    <w:rsid w:val="00D24487"/>
    <w:rsid w:val="00EA3EE1"/>
    <w:rsid w:val="00FB2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0A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50AE4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4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4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Floriana Gallucci</dc:creator>
  <cp:lastModifiedBy>Floriana Gallucci</cp:lastModifiedBy>
  <cp:revision>5</cp:revision>
  <cp:lastPrinted>2020-08-31T13:07:00Z</cp:lastPrinted>
  <dcterms:created xsi:type="dcterms:W3CDTF">2020-08-31T12:40:00Z</dcterms:created>
  <dcterms:modified xsi:type="dcterms:W3CDTF">2020-08-31T15:04:00Z</dcterms:modified>
</cp:coreProperties>
</file>